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F54635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bookmarkStart w:id="0" w:name="_MON_1067166277"/>
          <w:bookmarkEnd w:id="0"/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12214863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tabs>
                <w:tab w:val="left" w:pos="2520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C062B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,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F54635" w:rsidRPr="00F54635">
              <w:rPr>
                <w:rFonts w:ascii="Tahoma" w:hAnsi="Tahoma" w:cs="Tahoma"/>
                <w:b/>
                <w:sz w:val="22"/>
                <w:szCs w:val="22"/>
                <w:lang w:val="el-GR"/>
              </w:rPr>
              <w:t>21-12-2015</w:t>
            </w:r>
            <w:r w:rsidR="00A235ED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F61037" w:rsidRPr="00F5463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F54635" w:rsidRPr="00F54635">
              <w:rPr>
                <w:rFonts w:ascii="Tahoma" w:hAnsi="Tahoma" w:cs="Tahoma"/>
                <w:b/>
                <w:sz w:val="22"/>
                <w:szCs w:val="22"/>
                <w:lang w:val="el-GR"/>
              </w:rPr>
              <w:t>5710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2A1AA2" w:rsidRDefault="00C20C6B" w:rsidP="002A1AA2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 w:rsidRPr="00AF62F5"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 xml:space="preserve"> </w:t>
            </w:r>
          </w:p>
          <w:p w:rsidR="00FD7D45" w:rsidRDefault="00FD7D45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35508B" w:rsidRDefault="00A14F8C" w:rsidP="00FD7D45">
            <w:pPr>
              <w:tabs>
                <w:tab w:val="left" w:pos="145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E44E03" w:rsidRDefault="00E44E03" w:rsidP="00C266D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2613 </w:t>
            </w: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5B3F67" w:rsidRPr="00CF6675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  <w:p w:rsidR="00676407" w:rsidRPr="00E44E03" w:rsidRDefault="00E44E03" w:rsidP="00C266D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</w:t>
            </w:r>
            <w:r>
              <w:rPr>
                <w:rFonts w:ascii="Tahoma" w:hAnsi="Tahoma" w:cs="Tahoma"/>
                <w:sz w:val="22"/>
                <w:szCs w:val="22"/>
              </w:rPr>
              <w:t>3    600 545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F54635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024C67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τη Διαχείριση Επικίνδυνων Ιατρικών Αποβλήτων ( ΕΙΑ ) ΠΕΔ</w:t>
            </w:r>
            <w:r w:rsidR="00662B66">
              <w:rPr>
                <w:rFonts w:ascii="Tahoma" w:hAnsi="Tahoma" w:cs="Tahoma"/>
                <w:bCs/>
                <w:sz w:val="22"/>
                <w:szCs w:val="22"/>
              </w:rPr>
              <w:t>Υ Κ</w:t>
            </w:r>
            <w:r w:rsidR="00EA524C">
              <w:rPr>
                <w:rFonts w:ascii="Tahoma" w:hAnsi="Tahoma" w:cs="Tahoma"/>
                <w:bCs/>
                <w:sz w:val="22"/>
                <w:szCs w:val="22"/>
              </w:rPr>
              <w:t xml:space="preserve">Υ-ΜΥ  Περιφέρειας Ηπείρου 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 .</w:t>
            </w:r>
          </w:p>
        </w:tc>
      </w:tr>
      <w:tr w:rsidR="00F61037" w:rsidRPr="00F54635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6A2F57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Π.Δ. 166/2003 (Φ.Ε.Κ. 138/Α/2003 ) «Προσαρμογή της Ελληνικής Νομοθεσίας στην Οδηγία 2000/35/29–6–2000 για την καταπολέμηση των καθυστερήσεων πληρωμών στις Εμπορικές Συναλλαγές». 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ΠΔ 118/2007 ΦΕΚ 150/Α/2007 «Κανονισμός Προμηθειών Δημοσίου», όπως έχει τροποποιηθεί και ισχύει.</w:t>
      </w:r>
    </w:p>
    <w:p w:rsidR="00EC3CC6" w:rsidRPr="006A2F57" w:rsidRDefault="00EC3CC6" w:rsidP="00EC3CC6">
      <w:pPr>
        <w:pStyle w:val="a7"/>
        <w:widowControl w:val="0"/>
        <w:tabs>
          <w:tab w:val="left" w:pos="284"/>
          <w:tab w:val="left" w:pos="426"/>
        </w:tabs>
        <w:suppressAutoHyphens/>
        <w:spacing w:after="100" w:afterAutospacing="1" w:line="360" w:lineRule="auto"/>
        <w:ind w:left="0"/>
        <w:jc w:val="both"/>
        <w:rPr>
          <w:rFonts w:ascii="Tahoma" w:hAnsi="Tahoma" w:cs="Tahoma"/>
          <w:sz w:val="22"/>
          <w:szCs w:val="22"/>
          <w:lang w:val="el-GR"/>
        </w:rPr>
      </w:pP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lastRenderedPageBreak/>
        <w:t>Ν. 3580/2007 όπως τροποποιήθηκε και ισχύει σήμερα με το Ν. 3846/2012.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 Ν. 3867/2010 άρθρο 27 παρ. 11.</w:t>
      </w:r>
    </w:p>
    <w:p w:rsidR="00346D99" w:rsidRPr="006A2F57" w:rsidRDefault="00346D99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</w:t>
      </w:r>
      <w:r w:rsidR="00C74699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ΠΕΔΥ ,αλλαγή σκοπού Ε.Ο.Π.Υ.Υ και λοιπές διατάξεις 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3918/2011 (ΦΕΚ 31/Α/2011) όπως τροποποιήθηκε και ισχύει.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Tου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 xml:space="preserve"> Ν 4038/2012 (ΦΕΚ 14 Α/2012) «Επείγουσες ρυθμίσεις που αφορούν την εφαρμογή του μεσοπρόθεσμου πλαισίου δημοσιονομικής στρατηγικής 2012-2015»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4272/2014 (ΦΕΚ 145/Α/2014) «Προσαρμογή στο εθνικό δίκαιο της Εκτελεστικής Οδηγίας 2012/25/ΕΕ της Επιτροπής της 9ης Οκτωβρίου 2012 για τη θέσπιση διαδικασιών ενημέρωσης σχετικά με την ανταλλαγή, μεταξύ των κρατών μελών, ανθρωπίνων οργάνων που προορίζονται για μεταμόσχευση- ρυθμίσεις για την Ψυχική Υγείας και την Ιατρικώς Υποβοηθούμενη Αναπαραγωγή και λοιπές διατάξεις»</w:t>
      </w:r>
    </w:p>
    <w:p w:rsidR="00A812C5" w:rsidRP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Την αρ. Υ10β. Γ.Π. οικ. 27701/16-04-2015 (ΦΕΚ 255ΥΟΔΔ/17-04-2015)</w:t>
      </w:r>
      <w:r>
        <w:rPr>
          <w:rFonts w:ascii="Tahoma" w:hAnsi="Tahoma" w:cs="Tahoma"/>
          <w:sz w:val="22"/>
          <w:szCs w:val="22"/>
          <w:lang w:val="el-GR"/>
        </w:rPr>
        <w:t xml:space="preserve"> σχετικά με το διορισμό Διοικητή στην 6</w:t>
      </w:r>
      <w:r w:rsidRPr="0032293C">
        <w:rPr>
          <w:rFonts w:ascii="Tahoma" w:hAnsi="Tahoma" w:cs="Tahoma"/>
          <w:sz w:val="22"/>
          <w:szCs w:val="22"/>
          <w:vertAlign w:val="superscript"/>
          <w:lang w:val="el-GR"/>
        </w:rPr>
        <w:t>η</w:t>
      </w:r>
      <w:r>
        <w:rPr>
          <w:rFonts w:ascii="Tahoma" w:hAnsi="Tahoma" w:cs="Tahoma"/>
          <w:sz w:val="22"/>
          <w:szCs w:val="22"/>
          <w:lang w:val="el-GR"/>
        </w:rPr>
        <w:t xml:space="preserve"> ΥΠΕ Πελοποννήσου ,Ιονίων Νήσων, Ηπείρου και Δυτικής Ελλάδας. </w:t>
      </w:r>
      <w:r w:rsidRPr="006A2F5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4B774B">
        <w:rPr>
          <w:rFonts w:ascii="Tahoma" w:hAnsi="Tahoma" w:cs="Tahoma"/>
          <w:sz w:val="22"/>
          <w:szCs w:val="22"/>
          <w:lang w:val="el-GR"/>
        </w:rPr>
        <w:t xml:space="preserve">Την Α2β/Γ.Π.οικ.2305/27-3-2015(ΦΕΚ ΥΟΔΔ/1-4-2015) απόφαση του Υπουργού </w:t>
      </w:r>
      <w:r>
        <w:rPr>
          <w:rFonts w:ascii="Tahoma" w:hAnsi="Tahoma" w:cs="Tahoma"/>
          <w:sz w:val="22"/>
          <w:szCs w:val="22"/>
          <w:lang w:val="el-GR"/>
        </w:rPr>
        <w:t xml:space="preserve">   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Υγείας  για το διορισμό του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="009571A5" w:rsidRPr="009571A5">
        <w:rPr>
          <w:rFonts w:ascii="Tahoma" w:hAnsi="Tahoma" w:cs="Tahoma"/>
          <w:sz w:val="22"/>
          <w:szCs w:val="22"/>
          <w:lang w:val="el-GR"/>
        </w:rPr>
        <w:t xml:space="preserve"> </w:t>
      </w:r>
      <w:r w:rsidR="009571A5">
        <w:rPr>
          <w:rFonts w:ascii="Tahoma" w:hAnsi="Tahoma" w:cs="Tahoma"/>
          <w:sz w:val="22"/>
          <w:szCs w:val="22"/>
          <w:lang w:val="el-GR"/>
        </w:rPr>
        <w:t>Γ.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Μιλτιάδη </w:t>
      </w:r>
      <w:r w:rsidR="009571A5">
        <w:rPr>
          <w:rFonts w:ascii="Tahoma" w:hAnsi="Tahoma" w:cs="Tahoma"/>
          <w:sz w:val="22"/>
          <w:szCs w:val="22"/>
          <w:lang w:val="el-GR"/>
        </w:rPr>
        <w:t>,</w:t>
      </w:r>
      <w:r w:rsidR="00072926">
        <w:rPr>
          <w:rFonts w:ascii="Tahoma" w:hAnsi="Tahoma" w:cs="Tahoma"/>
          <w:sz w:val="22"/>
          <w:szCs w:val="22"/>
          <w:lang w:val="el-GR"/>
        </w:rPr>
        <w:t xml:space="preserve"> </w:t>
      </w:r>
      <w:r w:rsidRPr="004B774B">
        <w:rPr>
          <w:rFonts w:ascii="Tahoma" w:hAnsi="Tahoma" w:cs="Tahoma"/>
          <w:sz w:val="22"/>
          <w:szCs w:val="22"/>
          <w:lang w:val="el-GR"/>
        </w:rPr>
        <w:t>ως Υποδιοικητή της 6</w:t>
      </w:r>
      <w:r w:rsidRPr="00BB1E50">
        <w:rPr>
          <w:rFonts w:ascii="Tahoma" w:hAnsi="Tahoma" w:cs="Tahoma"/>
          <w:sz w:val="22"/>
          <w:szCs w:val="22"/>
          <w:lang w:val="el-GR"/>
        </w:rPr>
        <w:t xml:space="preserve"> 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4B774B">
        <w:rPr>
          <w:rFonts w:ascii="Tahoma" w:hAnsi="Tahoma" w:cs="Tahoma"/>
          <w:sz w:val="22"/>
          <w:szCs w:val="22"/>
          <w:lang w:val="el-GR"/>
        </w:rPr>
        <w:t>. Πελοποννήσου, Ιονίων Νήσων, Ηπείρου και Δυτικής Ελλάδας</w:t>
      </w:r>
      <w:r>
        <w:rPr>
          <w:rFonts w:ascii="Tahoma" w:hAnsi="Tahoma" w:cs="Tahoma"/>
          <w:sz w:val="22"/>
          <w:szCs w:val="22"/>
          <w:lang w:val="el-GR"/>
        </w:rPr>
        <w:t xml:space="preserve">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Την αρ.  Α3(γ)/ οικ.44028  (ΦΕΚ 1360 / 3-7- 2015) σχετικά με τις αρμοδιότητες των Υποδιοικητών 6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(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) Πελοποννήσου –Ιονίων Νήσων-Ηπείρου και Δυτικής Ελλάδας. </w:t>
      </w:r>
    </w:p>
    <w:p w:rsidR="00492417" w:rsidRPr="00162EAC" w:rsidRDefault="00F5463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 w:firstLine="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 </w:t>
      </w:r>
      <w:r w:rsidRPr="00F54635">
        <w:rPr>
          <w:rFonts w:ascii="Tahoma" w:hAnsi="Tahoma" w:cs="Tahoma"/>
          <w:sz w:val="22"/>
          <w:szCs w:val="22"/>
          <w:lang w:val="el-GR"/>
        </w:rPr>
        <w:t>5590/21-12-2015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απόφαση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62EA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62EAC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>
        <w:rPr>
          <w:rFonts w:ascii="Tahoma" w:hAnsi="Tahoma" w:cs="Tahoma"/>
          <w:sz w:val="22"/>
          <w:szCs w:val="22"/>
          <w:lang w:val="el-GR"/>
        </w:rPr>
        <w:t>την έγκριση</w:t>
      </w:r>
      <w:r w:rsidR="00D05F90" w:rsidRPr="00D05F90">
        <w:rPr>
          <w:rFonts w:ascii="Tahoma" w:hAnsi="Tahoma" w:cs="Tahoma"/>
          <w:sz w:val="22"/>
          <w:szCs w:val="22"/>
          <w:lang w:val="el-GR"/>
        </w:rPr>
        <w:t xml:space="preserve"> </w:t>
      </w:r>
      <w:r w:rsidR="00D05F90">
        <w:rPr>
          <w:rFonts w:ascii="Tahoma" w:hAnsi="Tahoma" w:cs="Tahoma"/>
          <w:sz w:val="22"/>
          <w:szCs w:val="22"/>
          <w:lang w:val="el-GR"/>
        </w:rPr>
        <w:t xml:space="preserve"> από άποψη σκοπιμότητας των Υπηρεσιών Διαχείρισης Επικίνδυνων Ιατρικών Αποβλήτων και την έγκριση </w:t>
      </w:r>
      <w:r w:rsidR="00D05F90" w:rsidRPr="00D05F90">
        <w:rPr>
          <w:rFonts w:ascii="Tahoma" w:hAnsi="Tahoma" w:cs="Tahoma"/>
          <w:sz w:val="22"/>
          <w:szCs w:val="22"/>
          <w:lang w:val="el-GR"/>
        </w:rPr>
        <w:t xml:space="preserve"> 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σχεδίου πρόσκλησης εκδήλωσης ενδιαφέροντος με την υποβολή σφραγισμένων προσφορών 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ΚΥ-ΜΥ </w:t>
      </w:r>
      <w:r w:rsidR="00EA524C">
        <w:rPr>
          <w:rFonts w:ascii="Tahoma" w:hAnsi="Tahoma" w:cs="Tahoma"/>
          <w:bCs/>
          <w:sz w:val="22"/>
          <w:szCs w:val="22"/>
          <w:lang w:val="el-GR"/>
        </w:rPr>
        <w:t xml:space="preserve">Περιφέρειας  Ηπείρου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 .</w:t>
      </w:r>
    </w:p>
    <w:p w:rsidR="00DB0870" w:rsidRDefault="00DB0870" w:rsidP="00511C78">
      <w:pPr>
        <w:pStyle w:val="a3"/>
        <w:tabs>
          <w:tab w:val="left" w:pos="720"/>
        </w:tabs>
        <w:spacing w:before="120" w:line="360" w:lineRule="auto"/>
        <w:ind w:right="-180"/>
        <w:rPr>
          <w:rFonts w:ascii="Tahoma" w:hAnsi="Tahoma" w:cs="Tahoma"/>
          <w:b/>
          <w:bCs/>
          <w:sz w:val="22"/>
          <w:szCs w:val="22"/>
        </w:rPr>
      </w:pPr>
    </w:p>
    <w:p w:rsidR="00EC3CC6" w:rsidRDefault="00EC3CC6" w:rsidP="004E7985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E44E03" w:rsidRPr="00E44E03" w:rsidRDefault="004E7985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lastRenderedPageBreak/>
        <w:t>ΑΠΟΦΑΣΙΖΟΥΜΕ</w:t>
      </w:r>
    </w:p>
    <w:p w:rsidR="00C53C24" w:rsidRPr="00E44E03" w:rsidRDefault="00AD3B6A" w:rsidP="001923FE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/>
        <w:jc w:val="both"/>
        <w:rPr>
          <w:rFonts w:ascii="Tahoma" w:hAnsi="Tahoma" w:cs="Tahoma"/>
          <w:bCs/>
          <w:sz w:val="22"/>
          <w:szCs w:val="22"/>
          <w:lang w:val="el-GR"/>
        </w:rPr>
      </w:pPr>
      <w:r w:rsidRPr="00AD3B6A">
        <w:rPr>
          <w:rFonts w:ascii="Tahoma" w:hAnsi="Tahoma" w:cs="Tahoma"/>
          <w:sz w:val="22"/>
          <w:szCs w:val="22"/>
          <w:lang w:val="el-GR"/>
        </w:rPr>
        <w:t xml:space="preserve">   </w:t>
      </w:r>
      <w:r w:rsidR="004E7985" w:rsidRPr="00162EAC">
        <w:rPr>
          <w:rFonts w:ascii="Tahoma" w:hAnsi="Tahoma" w:cs="Tahoma"/>
          <w:sz w:val="22"/>
          <w:szCs w:val="22"/>
          <w:lang w:val="el-GR"/>
        </w:rPr>
        <w:t>Την πρόσκληση εκδήλωσης ενδιαφέροντος</w:t>
      </w:r>
      <w:r w:rsidR="00BB057B" w:rsidRPr="00162EAC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προσφορών,</w:t>
      </w:r>
      <w:r w:rsidR="00AF62F5" w:rsidRP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ΚΥ-ΜΥ </w:t>
      </w:r>
      <w:r w:rsidR="00D05F90">
        <w:rPr>
          <w:rFonts w:ascii="Tahoma" w:hAnsi="Tahoma" w:cs="Tahoma"/>
          <w:bCs/>
          <w:sz w:val="22"/>
          <w:szCs w:val="22"/>
          <w:lang w:val="el-GR"/>
        </w:rPr>
        <w:t xml:space="preserve">Περιφέρειας Ηπείρου </w:t>
      </w:r>
      <w:r w:rsidR="00153DE4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,</w:t>
      </w:r>
      <w:r w:rsidR="00AC14E7" w:rsidRPr="00162EAC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045E4C" w:rsidRPr="00162EAC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EA524C">
        <w:rPr>
          <w:rFonts w:ascii="Tahoma" w:hAnsi="Tahoma" w:cs="Tahoma"/>
          <w:b/>
          <w:bCs/>
          <w:sz w:val="22"/>
          <w:szCs w:val="22"/>
          <w:lang w:val="el-GR"/>
        </w:rPr>
        <w:t>16.500</w:t>
      </w:r>
      <w:r w:rsidR="00045E4C" w:rsidRP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€</w:t>
      </w:r>
      <w:r w:rsid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>συμπεριλαμβανομένου ΦΠΑ 23%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0D1878" w:rsidRPr="000D1878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E44E03" w:rsidRPr="00E44E03">
        <w:rPr>
          <w:rFonts w:ascii="Tahoma" w:hAnsi="Tahoma" w:cs="Tahoma"/>
          <w:bCs/>
          <w:sz w:val="22"/>
          <w:szCs w:val="22"/>
          <w:lang w:val="el-GR"/>
        </w:rPr>
        <w:t>.</w:t>
      </w:r>
    </w:p>
    <w:p w:rsidR="00E44E03" w:rsidRPr="00E44E03" w:rsidRDefault="00E44E03" w:rsidP="001923FE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tbl>
      <w:tblPr>
        <w:tblStyle w:val="ad"/>
        <w:tblW w:w="0" w:type="auto"/>
        <w:tblLook w:val="04A0"/>
      </w:tblPr>
      <w:tblGrid>
        <w:gridCol w:w="2093"/>
        <w:gridCol w:w="1276"/>
        <w:gridCol w:w="1559"/>
        <w:gridCol w:w="992"/>
        <w:gridCol w:w="851"/>
        <w:gridCol w:w="1755"/>
      </w:tblGrid>
      <w:tr w:rsidR="00C53C24" w:rsidTr="00967B67">
        <w:tc>
          <w:tcPr>
            <w:tcW w:w="2093" w:type="dxa"/>
          </w:tcPr>
          <w:p w:rsidR="00C53C24" w:rsidRPr="001B6DAC" w:rsidRDefault="00153DE4" w:rsidP="001B6DAC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ΚΥ  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>ΨΥΚΤΙΚΟΙ</w:t>
            </w:r>
          </w:p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 xml:space="preserve"> ΘΑΛΑΜΟΙ</w:t>
            </w:r>
          </w:p>
        </w:tc>
        <w:tc>
          <w:tcPr>
            <w:tcW w:w="1559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ΕΑΑΜ</w:t>
            </w:r>
            <w:r w:rsidRPr="00BA4D1D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ΠΡΟΒΛΕΠΟΜΕΝΗ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ΜΗΝΙΑΙΑ</w:t>
            </w:r>
          </w:p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ΠΟΣΟΤΗΤΑ</w:t>
            </w:r>
          </w:p>
        </w:tc>
        <w:tc>
          <w:tcPr>
            <w:tcW w:w="992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ΜΕΑ</w:t>
            </w:r>
          </w:p>
        </w:tc>
        <w:tc>
          <w:tcPr>
            <w:tcW w:w="851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ΑΕΑ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ΣΥΧΝΟΤΗΤΑ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ΑΠΟΚΟΜΙΔΗΣ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EA524C">
              <w:rPr>
                <w:rFonts w:ascii="Tahoma" w:hAnsi="Tahoma" w:cs="Tahoma"/>
                <w:sz w:val="16"/>
                <w:szCs w:val="16"/>
              </w:rPr>
              <w:t>ΑΓΝΑΝΤΩΝ</w:t>
            </w:r>
          </w:p>
        </w:tc>
        <w:tc>
          <w:tcPr>
            <w:tcW w:w="1276" w:type="dxa"/>
          </w:tcPr>
          <w:p w:rsidR="00C53C24" w:rsidRPr="00686A08" w:rsidRDefault="00906D8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BA4D1D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C53C24" w:rsidRPr="00BA4D1D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</w:t>
            </w:r>
            <w:r w:rsidR="00153DE4">
              <w:rPr>
                <w:rFonts w:ascii="Tahoma" w:hAnsi="Tahoma" w:cs="Tahoma"/>
                <w:sz w:val="16"/>
                <w:szCs w:val="16"/>
              </w:rPr>
              <w:t xml:space="preserve">Υ </w:t>
            </w:r>
            <w:r>
              <w:rPr>
                <w:rFonts w:ascii="Tahoma" w:hAnsi="Tahoma" w:cs="Tahoma"/>
                <w:sz w:val="16"/>
                <w:szCs w:val="16"/>
              </w:rPr>
              <w:t>ΑΝΩ ΚΑΛΕΝΤΙΝΗΣ</w:t>
            </w:r>
          </w:p>
        </w:tc>
        <w:tc>
          <w:tcPr>
            <w:tcW w:w="1276" w:type="dxa"/>
          </w:tcPr>
          <w:p w:rsidR="00C53C24" w:rsidRPr="00686A0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906D8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20,8</w:t>
            </w:r>
          </w:p>
        </w:tc>
        <w:tc>
          <w:tcPr>
            <w:tcW w:w="992" w:type="dxa"/>
          </w:tcPr>
          <w:p w:rsidR="00C53C24" w:rsidRPr="00906D8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ΚΥ ΒΟΥΛΓΑΡΕΛΙΟΥ </w:t>
            </w:r>
          </w:p>
        </w:tc>
        <w:tc>
          <w:tcPr>
            <w:tcW w:w="1276" w:type="dxa"/>
          </w:tcPr>
          <w:p w:rsidR="00C53C24" w:rsidRPr="00686A0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C53C24" w:rsidRP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8,5</w:t>
            </w:r>
          </w:p>
        </w:tc>
        <w:tc>
          <w:tcPr>
            <w:tcW w:w="992" w:type="dxa"/>
          </w:tcPr>
          <w:p w:rsidR="00C53C24" w:rsidRP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ΑΡΤΑΣ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906D8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200</w:t>
            </w:r>
          </w:p>
        </w:tc>
        <w:tc>
          <w:tcPr>
            <w:tcW w:w="992" w:type="dxa"/>
          </w:tcPr>
          <w:p w:rsidR="00C53C24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ΒΟΥΤΣΑΡΑ</w:t>
            </w:r>
          </w:p>
        </w:tc>
        <w:tc>
          <w:tcPr>
            <w:tcW w:w="1276" w:type="dxa"/>
          </w:tcPr>
          <w:p w:rsid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1B6DA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ΔΕΛΒΙΝΑΚΙΟΥ</w:t>
            </w:r>
          </w:p>
        </w:tc>
        <w:tc>
          <w:tcPr>
            <w:tcW w:w="1276" w:type="dxa"/>
          </w:tcPr>
          <w:p w:rsid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A524C">
              <w:rPr>
                <w:rFonts w:ascii="Tahoma" w:hAnsi="Tahoma" w:cs="Tahoma"/>
                <w:sz w:val="16"/>
                <w:szCs w:val="16"/>
              </w:rPr>
              <w:t>ΚΥ ΔΕΡΒΙΖΙΑΝΩΝ</w:t>
            </w:r>
          </w:p>
        </w:tc>
        <w:tc>
          <w:tcPr>
            <w:tcW w:w="1276" w:type="dxa"/>
          </w:tcPr>
          <w:p w:rsidR="00EA524C" w:rsidRPr="00153DE4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524C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EA524C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EA524C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ΚΟΝΙΤΣΑΣ</w:t>
            </w:r>
          </w:p>
        </w:tc>
        <w:tc>
          <w:tcPr>
            <w:tcW w:w="1276" w:type="dxa"/>
          </w:tcPr>
          <w:p w:rsid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36</w:t>
            </w:r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30 λίτρα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ΜΕΤΣΟΒΟΥ</w:t>
            </w:r>
          </w:p>
        </w:tc>
        <w:tc>
          <w:tcPr>
            <w:tcW w:w="1276" w:type="dxa"/>
          </w:tcPr>
          <w:p w:rsidR="00EA524C" w:rsidRPr="00686A0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5,4</w:t>
            </w:r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ΠΡΑΜΑΝΤΩΝ</w:t>
            </w:r>
          </w:p>
        </w:tc>
        <w:tc>
          <w:tcPr>
            <w:tcW w:w="1276" w:type="dxa"/>
          </w:tcPr>
          <w:p w:rsidR="00EA524C" w:rsidRPr="00686A0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κουτια</w:t>
            </w:r>
            <w:proofErr w:type="spellEnd"/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EA524C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A524C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A524C">
              <w:rPr>
                <w:rFonts w:ascii="Tahoma" w:hAnsi="Tahoma" w:cs="Tahoma"/>
                <w:sz w:val="16"/>
                <w:szCs w:val="16"/>
              </w:rPr>
              <w:t>ΜΥ ΙΩΑΝΝΙΝΩΝ</w:t>
            </w:r>
          </w:p>
        </w:tc>
        <w:tc>
          <w:tcPr>
            <w:tcW w:w="1276" w:type="dxa"/>
          </w:tcPr>
          <w:p w:rsidR="00EA524C" w:rsidRPr="00686A08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EA524C" w:rsidRPr="00BA4D1D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992" w:type="dxa"/>
          </w:tcPr>
          <w:p w:rsidR="00EA524C" w:rsidRPr="00BA4D1D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EA524C" w:rsidRPr="00BA4D1D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EA524C" w:rsidRPr="00BA4D1D" w:rsidTr="00967B67">
        <w:tc>
          <w:tcPr>
            <w:tcW w:w="2093" w:type="dxa"/>
          </w:tcPr>
          <w:p w:rsidR="00EA524C" w:rsidRPr="00EF2A21" w:rsidRDefault="00EA524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ΘΕΣΠΡΩΤΙΚΟΥ</w:t>
            </w:r>
          </w:p>
        </w:tc>
        <w:tc>
          <w:tcPr>
            <w:tcW w:w="1276" w:type="dxa"/>
          </w:tcPr>
          <w:p w:rsidR="00EA524C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524C" w:rsidRPr="00906D8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EA524C" w:rsidRPr="00BA4D1D" w:rsidRDefault="00EA524C" w:rsidP="00E1473E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ΚΑΝΑΛΑΚΙΟΥ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ΠΑΡΓΑΣ</w:t>
            </w:r>
          </w:p>
        </w:tc>
        <w:tc>
          <w:tcPr>
            <w:tcW w:w="1276" w:type="dxa"/>
          </w:tcPr>
          <w:p w:rsidR="00AC650D" w:rsidRPr="00686A08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ΦΙΛΙΠΠΙΑΔΑΣ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ΙΔΙΟΚΤΗΤΟΣ</w:t>
            </w: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ΠΡΕΒΕΖΑΣ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1,5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ΗΓΟΥΜΕΝΙΤΣΑΣ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ΚΥ ΜΑΡΓΑΡΙΤΙΟΥ 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ΠΑΡΑΜΥΘΙΑΣ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</w:t>
            </w:r>
          </w:p>
        </w:tc>
        <w:tc>
          <w:tcPr>
            <w:tcW w:w="992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C650D" w:rsidRPr="00C86973" w:rsidRDefault="00C86973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45ΛΙΤΡΑ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C650D" w:rsidRPr="00BA4D1D" w:rsidTr="00967B67">
        <w:tc>
          <w:tcPr>
            <w:tcW w:w="2093" w:type="dxa"/>
          </w:tcPr>
          <w:p w:rsidR="00AC650D" w:rsidRPr="00EF2A21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ΗΓΟΥΜΕΝΙΤΣΑΣ</w:t>
            </w:r>
          </w:p>
        </w:tc>
        <w:tc>
          <w:tcPr>
            <w:tcW w:w="1276" w:type="dxa"/>
          </w:tcPr>
          <w:p w:rsidR="00AC650D" w:rsidRPr="00686A0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C650D" w:rsidRPr="00A47FD8" w:rsidRDefault="00AC650D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AC650D" w:rsidRPr="002119DF" w:rsidRDefault="002119DF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12,5</w:t>
            </w:r>
          </w:p>
        </w:tc>
        <w:tc>
          <w:tcPr>
            <w:tcW w:w="851" w:type="dxa"/>
          </w:tcPr>
          <w:p w:rsidR="00AC650D" w:rsidRPr="002119DF" w:rsidRDefault="002119DF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755" w:type="dxa"/>
          </w:tcPr>
          <w:p w:rsidR="00AC650D" w:rsidRPr="00BA4D1D" w:rsidRDefault="00AC650D" w:rsidP="00DA7160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</w:tbl>
    <w:p w:rsidR="00E44E03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  <w:lang w:val="en-US"/>
        </w:rPr>
      </w:pPr>
    </w:p>
    <w:p w:rsidR="00E44E03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  <w:lang w:val="en-US"/>
        </w:rPr>
      </w:pPr>
    </w:p>
    <w:p w:rsidR="00E44E03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  <w:lang w:val="en-US"/>
        </w:rPr>
      </w:pPr>
    </w:p>
    <w:p w:rsidR="00E44E03" w:rsidRPr="00E44E0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lastRenderedPageBreak/>
        <w:t>Η προσφορά θα περιλαμβάνει αναλυτικά: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α. Χρέωση ανά κιλό αποστείρωσης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β. Χρέωση ανά κιλό αποτέφρωσης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γ. Χρέωση ψυκτικού θαλάμου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δ. Χρέωση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hospital</w:t>
      </w: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box</w:t>
      </w:r>
    </w:p>
    <w:p w:rsidR="00D05F90" w:rsidRPr="001923FE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i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ε. </w:t>
      </w:r>
      <w:r w:rsidR="00D05F90" w:rsidRPr="001923FE">
        <w:rPr>
          <w:rFonts w:ascii="Tahoma" w:hAnsi="Tahoma" w:cs="Tahoma"/>
          <w:color w:val="000000" w:themeColor="text1"/>
          <w:sz w:val="22"/>
          <w:szCs w:val="22"/>
        </w:rPr>
        <w:t xml:space="preserve"> Χρέωση δρομολογίου</w:t>
      </w:r>
    </w:p>
    <w:p w:rsidR="00D05F90" w:rsidRDefault="00D05F90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Default="00E44E03" w:rsidP="00E44E03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 ΚΥΑ  14616/3-5-2015 « Μέτρα και όροι για την Διαχείριση Αποβλήτων Υγειονομικών Μονάδων »</w:t>
      </w:r>
    </w:p>
    <w:p w:rsidR="00E44E03" w:rsidRDefault="00E44E03" w:rsidP="00E44E03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Pr="00B75E5B" w:rsidRDefault="00E44E03" w:rsidP="00E44E03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Η συλλογή θα γίνεται μια (1) φορά το μήνα σε συνεννόηση με τον επιστημονικά υπεύθυνο της κάθε μονάδας.  </w:t>
      </w:r>
    </w:p>
    <w:p w:rsidR="00BF6ED5" w:rsidRPr="0094291B" w:rsidRDefault="00BF6ED5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D05F90" w:rsidRPr="00BF6ED5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BF6ED5">
        <w:rPr>
          <w:rFonts w:ascii="Tahoma" w:hAnsi="Tahoma" w:cs="Tahoma"/>
          <w:sz w:val="22"/>
          <w:szCs w:val="22"/>
        </w:rPr>
        <w:t xml:space="preserve">Η σύμβαση που θα υπογραφεί θα έχει διάρκεια 3 μηνών </w:t>
      </w:r>
      <w:r w:rsidR="00F57DF5" w:rsidRPr="00BF6ED5">
        <w:rPr>
          <w:rFonts w:ascii="Tahoma" w:hAnsi="Tahoma" w:cs="Tahoma"/>
          <w:sz w:val="22"/>
          <w:szCs w:val="22"/>
        </w:rPr>
        <w:t xml:space="preserve">αλλά για τα ΠΕΔΥ ΚΥ </w:t>
      </w:r>
      <w:proofErr w:type="spellStart"/>
      <w:r w:rsidR="00F57DF5" w:rsidRPr="00BF6ED5">
        <w:rPr>
          <w:rFonts w:ascii="Tahoma" w:hAnsi="Tahoma" w:cs="Tahoma"/>
          <w:sz w:val="22"/>
          <w:szCs w:val="22"/>
        </w:rPr>
        <w:t>Καναλακίου</w:t>
      </w:r>
      <w:proofErr w:type="spellEnd"/>
      <w:r w:rsidR="00F57DF5" w:rsidRPr="00BF6ED5">
        <w:rPr>
          <w:rFonts w:ascii="Tahoma" w:hAnsi="Tahoma" w:cs="Tahoma"/>
          <w:sz w:val="22"/>
          <w:szCs w:val="22"/>
        </w:rPr>
        <w:t xml:space="preserve"> , </w:t>
      </w:r>
      <w:proofErr w:type="spellStart"/>
      <w:r w:rsidR="00F57DF5" w:rsidRPr="00BF6ED5">
        <w:rPr>
          <w:rFonts w:ascii="Tahoma" w:hAnsi="Tahoma" w:cs="Tahoma"/>
          <w:sz w:val="22"/>
          <w:szCs w:val="22"/>
        </w:rPr>
        <w:t>Φιλιππιάδας</w:t>
      </w:r>
      <w:proofErr w:type="spellEnd"/>
      <w:r w:rsidR="00F57DF5" w:rsidRPr="00BF6ED5">
        <w:rPr>
          <w:rFonts w:ascii="Tahoma" w:hAnsi="Tahoma" w:cs="Tahoma"/>
          <w:sz w:val="22"/>
          <w:szCs w:val="22"/>
        </w:rPr>
        <w:t xml:space="preserve">, Θεσπρωτικού, Πάργας  η </w:t>
      </w:r>
      <w:r w:rsidR="000D1878">
        <w:rPr>
          <w:rFonts w:ascii="Tahoma" w:hAnsi="Tahoma" w:cs="Tahoma"/>
          <w:sz w:val="22"/>
          <w:szCs w:val="22"/>
        </w:rPr>
        <w:t>έναρξή της ορίζεται κατόπιν της 30-1-2015</w:t>
      </w:r>
      <w:r w:rsidR="00F57DF5" w:rsidRPr="00BF6ED5">
        <w:rPr>
          <w:rFonts w:ascii="Tahoma" w:hAnsi="Tahoma" w:cs="Tahoma"/>
          <w:sz w:val="22"/>
          <w:szCs w:val="22"/>
        </w:rPr>
        <w:t xml:space="preserve"> </w:t>
      </w:r>
    </w:p>
    <w:p w:rsidR="00BF6ED5" w:rsidRDefault="00BF6ED5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  <w:highlight w:val="yellow"/>
        </w:rPr>
      </w:pPr>
    </w:p>
    <w:p w:rsidR="00BF6ED5" w:rsidRPr="00D05F90" w:rsidRDefault="00BF6ED5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  <w:highlight w:val="yellow"/>
        </w:rPr>
      </w:pP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F54635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E44E03" w:rsidRPr="00F54635" w:rsidRDefault="00E44E03" w:rsidP="00BF125A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F6ED5" w:rsidRPr="00E44E03" w:rsidRDefault="00BF125A" w:rsidP="00BF6ED5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</w:t>
      </w:r>
      <w:r w:rsidR="00E44E03">
        <w:rPr>
          <w:b w:val="0"/>
          <w:szCs w:val="22"/>
          <w:lang w:val="en-US"/>
        </w:rPr>
        <w:t>.</w:t>
      </w:r>
    </w:p>
    <w:p w:rsidR="00BF6ED5" w:rsidRPr="00641DC8" w:rsidRDefault="00BF6ED5" w:rsidP="00BF6ED5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B1E50" w:rsidRPr="00E44E03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E44E03">
        <w:rPr>
          <w:b w:val="0"/>
          <w:szCs w:val="22"/>
        </w:rPr>
        <w:t>χετικά με την προσφορά στοιχεία</w:t>
      </w:r>
      <w:r w:rsidR="00E44E03" w:rsidRPr="00E44E03">
        <w:rPr>
          <w:b w:val="0"/>
          <w:szCs w:val="22"/>
        </w:rPr>
        <w:t xml:space="preserve"> (</w:t>
      </w:r>
      <w:r w:rsidR="00E44E03">
        <w:rPr>
          <w:b w:val="0"/>
          <w:szCs w:val="22"/>
        </w:rPr>
        <w:t>δικαιολογητικά, τεχνική προσφορά, οικονομική προσφορά</w:t>
      </w:r>
      <w:r w:rsidR="00E44E03" w:rsidRPr="00E44E03">
        <w:rPr>
          <w:b w:val="0"/>
          <w:szCs w:val="22"/>
        </w:rPr>
        <w:t xml:space="preserve"> )</w:t>
      </w:r>
    </w:p>
    <w:p w:rsidR="00BB1E50" w:rsidRPr="00E44E03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E44E03" w:rsidRPr="00E44E03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 xml:space="preserve">πεύθυνη δήλωση του άρθρου 8 του Ν. 1599/1986 με την οποία θα δηλώνεται η επωνυμία της εταιρείας, η νομική της μορφή, η έδρα της και </w:t>
      </w:r>
      <w:r w:rsidRPr="00BB057B">
        <w:rPr>
          <w:rFonts w:ascii="Tahoma" w:hAnsi="Tahoma" w:cs="Tahoma"/>
          <w:sz w:val="22"/>
          <w:szCs w:val="22"/>
          <w:lang w:val="el-GR"/>
        </w:rPr>
        <w:lastRenderedPageBreak/>
        <w:t>η αποδοχή των ανωτέρω όρων της ανάθεσης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E44E03">
        <w:rPr>
          <w:rFonts w:ascii="Tahoma" w:hAnsi="Tahoma" w:cs="Tahoma"/>
          <w:sz w:val="22"/>
          <w:szCs w:val="22"/>
          <w:lang w:val="el-GR"/>
        </w:rPr>
        <w:t>άδεια της εταιρείας  περισυλλογής και μεταφοράς  Επικίνδυνων Αποβλήτων Υγειονομικών Μονάδων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>.</w:t>
      </w:r>
    </w:p>
    <w:p w:rsidR="00E44E03" w:rsidRPr="00F54635" w:rsidRDefault="00E44E03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Pr="00F54635" w:rsidRDefault="00E44E03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 </w:t>
      </w:r>
      <w:r w:rsidR="00F54635">
        <w:rPr>
          <w:rFonts w:ascii="Tahoma" w:hAnsi="Tahoma" w:cs="Tahoma"/>
          <w:b/>
          <w:sz w:val="22"/>
          <w:szCs w:val="22"/>
        </w:rPr>
        <w:t xml:space="preserve"> 4 Ιανουαρίου 201</w:t>
      </w:r>
      <w:r w:rsidR="00F54635" w:rsidRPr="00F54635">
        <w:rPr>
          <w:rFonts w:ascii="Tahoma" w:hAnsi="Tahoma" w:cs="Tahoma"/>
          <w:b/>
          <w:sz w:val="22"/>
          <w:szCs w:val="22"/>
        </w:rPr>
        <w:t>6</w:t>
      </w:r>
      <w:r w:rsidR="00F54635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A5208">
        <w:rPr>
          <w:rFonts w:ascii="Tahoma" w:hAnsi="Tahoma" w:cs="Tahoma"/>
          <w:sz w:val="22"/>
          <w:szCs w:val="22"/>
        </w:rPr>
        <w:t>Υ.Πε</w:t>
      </w:r>
      <w:proofErr w:type="spellEnd"/>
      <w:r w:rsidR="00BA5208">
        <w:rPr>
          <w:rFonts w:ascii="Tahoma" w:hAnsi="Tahoma" w:cs="Tahoma"/>
          <w:sz w:val="22"/>
          <w:szCs w:val="22"/>
        </w:rPr>
        <w:t>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717D2" w:rsidRDefault="0018224E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641DC8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      </w:t>
      </w:r>
      <w:r w:rsidR="009571A5">
        <w:rPr>
          <w:rFonts w:ascii="Tahoma" w:hAnsi="Tahoma" w:cs="Tahoma"/>
          <w:b/>
          <w:sz w:val="22"/>
          <w:szCs w:val="22"/>
        </w:rPr>
        <w:t xml:space="preserve">                                                        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4D05B8">
        <w:rPr>
          <w:rFonts w:ascii="Tahoma" w:hAnsi="Tahoma" w:cs="Tahoma"/>
          <w:b/>
          <w:sz w:val="22"/>
          <w:szCs w:val="22"/>
        </w:rPr>
        <w:t xml:space="preserve"> </w:t>
      </w:r>
      <w:r w:rsidR="00634C62" w:rsidRPr="00C85233">
        <w:rPr>
          <w:rFonts w:ascii="Tahoma" w:hAnsi="Tahoma"/>
          <w:b/>
          <w:sz w:val="22"/>
          <w:szCs w:val="22"/>
        </w:rPr>
        <w:t>Ο ΔΙΟΙΚΗΤΗΣ</w:t>
      </w:r>
    </w:p>
    <w:p w:rsidR="009571A5" w:rsidRDefault="002717D2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2717D2">
        <w:rPr>
          <w:rFonts w:ascii="Tahoma" w:hAnsi="Tahoma"/>
          <w:b/>
          <w:sz w:val="22"/>
          <w:szCs w:val="22"/>
        </w:rPr>
        <w:t xml:space="preserve">                                                                               </w:t>
      </w:r>
      <w:r w:rsidR="009571A5">
        <w:rPr>
          <w:rFonts w:ascii="Tahoma" w:hAnsi="Tahoma"/>
          <w:b/>
          <w:sz w:val="22"/>
          <w:szCs w:val="22"/>
        </w:rPr>
        <w:t xml:space="preserve"> 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  <w:r w:rsidR="00BB1E50" w:rsidRPr="00BB1E50">
        <w:rPr>
          <w:rFonts w:ascii="Tahoma" w:hAnsi="Tahoma"/>
          <w:b/>
          <w:sz w:val="22"/>
          <w:szCs w:val="22"/>
        </w:rPr>
        <w:t>/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</w:p>
    <w:p w:rsidR="00BB1E50" w:rsidRPr="009571A5" w:rsidRDefault="009571A5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</w:t>
      </w:r>
      <w:r w:rsidR="002717D2">
        <w:rPr>
          <w:rFonts w:ascii="Tahoma" w:hAnsi="Tahoma"/>
          <w:b/>
          <w:sz w:val="22"/>
          <w:szCs w:val="22"/>
        </w:rPr>
        <w:t xml:space="preserve">                               </w:t>
      </w:r>
      <w:r>
        <w:rPr>
          <w:rFonts w:ascii="Tahoma" w:hAnsi="Tahoma"/>
          <w:b/>
          <w:sz w:val="22"/>
          <w:szCs w:val="22"/>
        </w:rPr>
        <w:t xml:space="preserve">  </w:t>
      </w:r>
      <w:r w:rsidR="00BB1E50"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BB1E50" w:rsidRDefault="00BB1E50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634C62" w:rsidRPr="00C85233" w:rsidRDefault="009571A5" w:rsidP="009571A5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                   </w:t>
      </w:r>
      <w:r w:rsidR="004D05B8">
        <w:rPr>
          <w:rFonts w:ascii="Tahoma" w:hAnsi="Tahoma"/>
          <w:b/>
          <w:sz w:val="22"/>
          <w:szCs w:val="22"/>
        </w:rPr>
        <w:t xml:space="preserve">          </w:t>
      </w:r>
      <w:r>
        <w:rPr>
          <w:rFonts w:ascii="Tahoma" w:hAnsi="Tahoma"/>
          <w:b/>
          <w:sz w:val="22"/>
          <w:szCs w:val="22"/>
        </w:rPr>
        <w:t xml:space="preserve">  ΜΙΛΤΙΑΔΗΣ Γ.ΖΑΜΠΑΡΑΣ </w:t>
      </w:r>
      <w:r w:rsidR="00641DC8">
        <w:rPr>
          <w:rFonts w:ascii="Tahoma" w:hAnsi="Tahoma"/>
          <w:b/>
          <w:sz w:val="22"/>
          <w:szCs w:val="22"/>
        </w:rPr>
        <w:t xml:space="preserve">  </w:t>
      </w: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18224E" w:rsidP="0018224E">
      <w:pPr>
        <w:pStyle w:val="a3"/>
        <w:tabs>
          <w:tab w:val="left" w:pos="720"/>
        </w:tabs>
        <w:spacing w:before="120"/>
        <w:ind w:right="-510"/>
        <w:jc w:val="both"/>
        <w:rPr>
          <w:rFonts w:ascii="Tahoma" w:hAnsi="Tahoma"/>
          <w:b/>
          <w:sz w:val="22"/>
          <w:szCs w:val="22"/>
        </w:rPr>
      </w:pPr>
    </w:p>
    <w:p w:rsidR="00DD78B9" w:rsidRPr="00C85233" w:rsidRDefault="00DD78B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sectPr w:rsidR="00DD78B9" w:rsidRPr="00C85233" w:rsidSect="00346D99">
      <w:head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7D9" w:rsidRDefault="00B707D9">
      <w:r>
        <w:separator/>
      </w:r>
    </w:p>
  </w:endnote>
  <w:endnote w:type="continuationSeparator" w:id="0">
    <w:p w:rsidR="00B707D9" w:rsidRDefault="00B70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7D9" w:rsidRDefault="00B707D9">
      <w:r>
        <w:separator/>
      </w:r>
    </w:p>
  </w:footnote>
  <w:footnote w:type="continuationSeparator" w:id="0">
    <w:p w:rsidR="00B707D9" w:rsidRDefault="00B70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6" w:rsidRDefault="00F46133">
    <w:pPr>
      <w:pStyle w:val="a3"/>
      <w:rPr>
        <w:lang w:val="en-US"/>
      </w:rPr>
    </w:pPr>
    <w:r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>7ΒΒ8469ΗΔΜ-8ΡΗ</w:t>
    </w:r>
    <w:r w:rsidR="00CC062B">
      <w:t xml:space="preserve">                                                                     </w:t>
    </w:r>
    <w:r w:rsidR="00C53C24">
      <w:t xml:space="preserve">            </w:t>
    </w:r>
  </w:p>
  <w:p w:rsidR="00192E03" w:rsidRPr="00C53C24" w:rsidRDefault="00192E03">
    <w:pPr>
      <w:pStyle w:val="a3"/>
    </w:pPr>
    <w:r>
      <w:rPr>
        <w:lang w:val="en-US"/>
      </w:rPr>
      <w:t xml:space="preserve">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FA6F0C"/>
    <w:multiLevelType w:val="hybridMultilevel"/>
    <w:tmpl w:val="8C621E5C"/>
    <w:lvl w:ilvl="0" w:tplc="78143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6F6362"/>
    <w:multiLevelType w:val="hybridMultilevel"/>
    <w:tmpl w:val="8B1E8E6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CF4A21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F37B13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47"/>
  </w:num>
  <w:num w:numId="4">
    <w:abstractNumId w:val="0"/>
  </w:num>
  <w:num w:numId="5">
    <w:abstractNumId w:val="5"/>
  </w:num>
  <w:num w:numId="6">
    <w:abstractNumId w:val="35"/>
  </w:num>
  <w:num w:numId="7">
    <w:abstractNumId w:val="32"/>
  </w:num>
  <w:num w:numId="8">
    <w:abstractNumId w:val="44"/>
  </w:num>
  <w:num w:numId="9">
    <w:abstractNumId w:val="2"/>
  </w:num>
  <w:num w:numId="10">
    <w:abstractNumId w:val="4"/>
  </w:num>
  <w:num w:numId="11">
    <w:abstractNumId w:val="40"/>
  </w:num>
  <w:num w:numId="12">
    <w:abstractNumId w:val="22"/>
  </w:num>
  <w:num w:numId="13">
    <w:abstractNumId w:val="30"/>
  </w:num>
  <w:num w:numId="14">
    <w:abstractNumId w:val="34"/>
  </w:num>
  <w:num w:numId="15">
    <w:abstractNumId w:val="13"/>
  </w:num>
  <w:num w:numId="16">
    <w:abstractNumId w:val="1"/>
  </w:num>
  <w:num w:numId="17">
    <w:abstractNumId w:val="3"/>
  </w:num>
  <w:num w:numId="18">
    <w:abstractNumId w:val="20"/>
  </w:num>
  <w:num w:numId="19">
    <w:abstractNumId w:val="45"/>
  </w:num>
  <w:num w:numId="20">
    <w:abstractNumId w:val="27"/>
  </w:num>
  <w:num w:numId="21">
    <w:abstractNumId w:val="36"/>
  </w:num>
  <w:num w:numId="22">
    <w:abstractNumId w:val="9"/>
  </w:num>
  <w:num w:numId="23">
    <w:abstractNumId w:val="26"/>
  </w:num>
  <w:num w:numId="24">
    <w:abstractNumId w:val="38"/>
  </w:num>
  <w:num w:numId="25">
    <w:abstractNumId w:val="18"/>
  </w:num>
  <w:num w:numId="26">
    <w:abstractNumId w:val="39"/>
  </w:num>
  <w:num w:numId="27">
    <w:abstractNumId w:val="41"/>
  </w:num>
  <w:num w:numId="28">
    <w:abstractNumId w:val="23"/>
  </w:num>
  <w:num w:numId="29">
    <w:abstractNumId w:val="7"/>
  </w:num>
  <w:num w:numId="30">
    <w:abstractNumId w:val="11"/>
  </w:num>
  <w:num w:numId="31">
    <w:abstractNumId w:val="14"/>
  </w:num>
  <w:num w:numId="32">
    <w:abstractNumId w:val="31"/>
  </w:num>
  <w:num w:numId="33">
    <w:abstractNumId w:val="19"/>
  </w:num>
  <w:num w:numId="34">
    <w:abstractNumId w:val="15"/>
  </w:num>
  <w:num w:numId="35">
    <w:abstractNumId w:val="24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5"/>
  </w:num>
  <w:num w:numId="39">
    <w:abstractNumId w:val="12"/>
  </w:num>
  <w:num w:numId="40">
    <w:abstractNumId w:val="10"/>
  </w:num>
  <w:num w:numId="41">
    <w:abstractNumId w:val="6"/>
  </w:num>
  <w:num w:numId="42">
    <w:abstractNumId w:val="21"/>
  </w:num>
  <w:num w:numId="43">
    <w:abstractNumId w:val="33"/>
  </w:num>
  <w:num w:numId="44">
    <w:abstractNumId w:val="29"/>
  </w:num>
  <w:num w:numId="45">
    <w:abstractNumId w:val="28"/>
  </w:num>
  <w:num w:numId="46">
    <w:abstractNumId w:val="17"/>
  </w:num>
  <w:num w:numId="47">
    <w:abstractNumId w:val="48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1294C"/>
    <w:rsid w:val="00013026"/>
    <w:rsid w:val="00024C67"/>
    <w:rsid w:val="0002642A"/>
    <w:rsid w:val="0003382E"/>
    <w:rsid w:val="00045E4C"/>
    <w:rsid w:val="00053D20"/>
    <w:rsid w:val="000567E5"/>
    <w:rsid w:val="00063206"/>
    <w:rsid w:val="0006452E"/>
    <w:rsid w:val="00072926"/>
    <w:rsid w:val="000B1DB8"/>
    <w:rsid w:val="000C54E2"/>
    <w:rsid w:val="000D1878"/>
    <w:rsid w:val="000F50F4"/>
    <w:rsid w:val="0012206B"/>
    <w:rsid w:val="001272D1"/>
    <w:rsid w:val="00141574"/>
    <w:rsid w:val="00143EE7"/>
    <w:rsid w:val="001532CA"/>
    <w:rsid w:val="00153DE4"/>
    <w:rsid w:val="00155686"/>
    <w:rsid w:val="00162EAC"/>
    <w:rsid w:val="00167CA1"/>
    <w:rsid w:val="0018224E"/>
    <w:rsid w:val="001923FE"/>
    <w:rsid w:val="00192E03"/>
    <w:rsid w:val="001B08AA"/>
    <w:rsid w:val="001B6DAC"/>
    <w:rsid w:val="001B75DD"/>
    <w:rsid w:val="001C63E5"/>
    <w:rsid w:val="001E30C5"/>
    <w:rsid w:val="00201B74"/>
    <w:rsid w:val="002024B9"/>
    <w:rsid w:val="00207C07"/>
    <w:rsid w:val="002108F9"/>
    <w:rsid w:val="00211162"/>
    <w:rsid w:val="002119DF"/>
    <w:rsid w:val="002225B0"/>
    <w:rsid w:val="00225D0D"/>
    <w:rsid w:val="002338CC"/>
    <w:rsid w:val="002415C7"/>
    <w:rsid w:val="00241BBC"/>
    <w:rsid w:val="00247DAA"/>
    <w:rsid w:val="002540A7"/>
    <w:rsid w:val="002579CB"/>
    <w:rsid w:val="00262919"/>
    <w:rsid w:val="00263CF6"/>
    <w:rsid w:val="002641A2"/>
    <w:rsid w:val="0026433F"/>
    <w:rsid w:val="00267828"/>
    <w:rsid w:val="002717D2"/>
    <w:rsid w:val="00282A50"/>
    <w:rsid w:val="00296BFC"/>
    <w:rsid w:val="002A1AA2"/>
    <w:rsid w:val="002A5EAD"/>
    <w:rsid w:val="002A7049"/>
    <w:rsid w:val="002B1813"/>
    <w:rsid w:val="002C1BF2"/>
    <w:rsid w:val="002C6075"/>
    <w:rsid w:val="00307A74"/>
    <w:rsid w:val="00315893"/>
    <w:rsid w:val="0032293C"/>
    <w:rsid w:val="00324C18"/>
    <w:rsid w:val="003267FD"/>
    <w:rsid w:val="00333F27"/>
    <w:rsid w:val="00342BBC"/>
    <w:rsid w:val="00343697"/>
    <w:rsid w:val="00346D99"/>
    <w:rsid w:val="0035508B"/>
    <w:rsid w:val="00373EEF"/>
    <w:rsid w:val="00375D5C"/>
    <w:rsid w:val="00391875"/>
    <w:rsid w:val="003B1B70"/>
    <w:rsid w:val="003B290E"/>
    <w:rsid w:val="003C0AED"/>
    <w:rsid w:val="003E304C"/>
    <w:rsid w:val="00403E7D"/>
    <w:rsid w:val="00407781"/>
    <w:rsid w:val="00413AA8"/>
    <w:rsid w:val="004552F8"/>
    <w:rsid w:val="00463CD7"/>
    <w:rsid w:val="00492417"/>
    <w:rsid w:val="004A2E34"/>
    <w:rsid w:val="004B3799"/>
    <w:rsid w:val="004B39BA"/>
    <w:rsid w:val="004D05B8"/>
    <w:rsid w:val="004D46B6"/>
    <w:rsid w:val="004D61EA"/>
    <w:rsid w:val="004E4C8A"/>
    <w:rsid w:val="004E7985"/>
    <w:rsid w:val="004F47B6"/>
    <w:rsid w:val="00504D54"/>
    <w:rsid w:val="00511C78"/>
    <w:rsid w:val="00511EF8"/>
    <w:rsid w:val="00512C5E"/>
    <w:rsid w:val="00514A21"/>
    <w:rsid w:val="00532047"/>
    <w:rsid w:val="005324F7"/>
    <w:rsid w:val="005347E8"/>
    <w:rsid w:val="00541DC1"/>
    <w:rsid w:val="00550B49"/>
    <w:rsid w:val="00554F23"/>
    <w:rsid w:val="00564E75"/>
    <w:rsid w:val="00565550"/>
    <w:rsid w:val="00565BD0"/>
    <w:rsid w:val="005704AA"/>
    <w:rsid w:val="005770E1"/>
    <w:rsid w:val="00585ED2"/>
    <w:rsid w:val="005A56F6"/>
    <w:rsid w:val="005A7217"/>
    <w:rsid w:val="005A7D9F"/>
    <w:rsid w:val="005B2973"/>
    <w:rsid w:val="005B3F67"/>
    <w:rsid w:val="005B69A6"/>
    <w:rsid w:val="005C0C56"/>
    <w:rsid w:val="005C37E1"/>
    <w:rsid w:val="005E4291"/>
    <w:rsid w:val="005E47AB"/>
    <w:rsid w:val="0060615B"/>
    <w:rsid w:val="006118A0"/>
    <w:rsid w:val="00615C59"/>
    <w:rsid w:val="00617F22"/>
    <w:rsid w:val="00634C62"/>
    <w:rsid w:val="00641DC8"/>
    <w:rsid w:val="00643C58"/>
    <w:rsid w:val="00647C8F"/>
    <w:rsid w:val="00656FA5"/>
    <w:rsid w:val="0065709E"/>
    <w:rsid w:val="00662B66"/>
    <w:rsid w:val="00665786"/>
    <w:rsid w:val="0066718F"/>
    <w:rsid w:val="00676407"/>
    <w:rsid w:val="00692435"/>
    <w:rsid w:val="006A2F57"/>
    <w:rsid w:val="006A7D02"/>
    <w:rsid w:val="006B0879"/>
    <w:rsid w:val="006B7681"/>
    <w:rsid w:val="006C22B5"/>
    <w:rsid w:val="006D098B"/>
    <w:rsid w:val="006E180C"/>
    <w:rsid w:val="006E1FE6"/>
    <w:rsid w:val="006E3AE3"/>
    <w:rsid w:val="007206E9"/>
    <w:rsid w:val="0075599F"/>
    <w:rsid w:val="00797C55"/>
    <w:rsid w:val="007B5AE9"/>
    <w:rsid w:val="007B69D1"/>
    <w:rsid w:val="007C57BF"/>
    <w:rsid w:val="007E348B"/>
    <w:rsid w:val="007F35E8"/>
    <w:rsid w:val="0080009E"/>
    <w:rsid w:val="0081618E"/>
    <w:rsid w:val="00823E7E"/>
    <w:rsid w:val="00832B68"/>
    <w:rsid w:val="008433C3"/>
    <w:rsid w:val="008505EA"/>
    <w:rsid w:val="0085638A"/>
    <w:rsid w:val="008903D5"/>
    <w:rsid w:val="008A4472"/>
    <w:rsid w:val="008B777A"/>
    <w:rsid w:val="008C2CB6"/>
    <w:rsid w:val="008C6042"/>
    <w:rsid w:val="008F754C"/>
    <w:rsid w:val="00906D88"/>
    <w:rsid w:val="009145C9"/>
    <w:rsid w:val="009163F6"/>
    <w:rsid w:val="00921D75"/>
    <w:rsid w:val="00931ACB"/>
    <w:rsid w:val="00936EC2"/>
    <w:rsid w:val="00944C94"/>
    <w:rsid w:val="009456E9"/>
    <w:rsid w:val="0094666D"/>
    <w:rsid w:val="009571A5"/>
    <w:rsid w:val="0096203E"/>
    <w:rsid w:val="00972B61"/>
    <w:rsid w:val="009816ED"/>
    <w:rsid w:val="00994420"/>
    <w:rsid w:val="009A1833"/>
    <w:rsid w:val="009A1ABD"/>
    <w:rsid w:val="009C0573"/>
    <w:rsid w:val="009C28F1"/>
    <w:rsid w:val="009D3206"/>
    <w:rsid w:val="009D7776"/>
    <w:rsid w:val="009E40D6"/>
    <w:rsid w:val="009E49FA"/>
    <w:rsid w:val="009F73E5"/>
    <w:rsid w:val="00A01982"/>
    <w:rsid w:val="00A0615A"/>
    <w:rsid w:val="00A12C24"/>
    <w:rsid w:val="00A141AE"/>
    <w:rsid w:val="00A14F8C"/>
    <w:rsid w:val="00A15481"/>
    <w:rsid w:val="00A235ED"/>
    <w:rsid w:val="00A30F6A"/>
    <w:rsid w:val="00A32D18"/>
    <w:rsid w:val="00A349E2"/>
    <w:rsid w:val="00A374C4"/>
    <w:rsid w:val="00A37F91"/>
    <w:rsid w:val="00A44787"/>
    <w:rsid w:val="00A47FD8"/>
    <w:rsid w:val="00A5557D"/>
    <w:rsid w:val="00A60A1B"/>
    <w:rsid w:val="00A63AC9"/>
    <w:rsid w:val="00A73F3D"/>
    <w:rsid w:val="00A812C5"/>
    <w:rsid w:val="00A907A8"/>
    <w:rsid w:val="00AA6F45"/>
    <w:rsid w:val="00AC14E7"/>
    <w:rsid w:val="00AC650D"/>
    <w:rsid w:val="00AD0314"/>
    <w:rsid w:val="00AD3B6A"/>
    <w:rsid w:val="00AD4BE8"/>
    <w:rsid w:val="00AE0419"/>
    <w:rsid w:val="00AE4E33"/>
    <w:rsid w:val="00AE7CBF"/>
    <w:rsid w:val="00AF62F5"/>
    <w:rsid w:val="00B03289"/>
    <w:rsid w:val="00B13161"/>
    <w:rsid w:val="00B2254E"/>
    <w:rsid w:val="00B2267F"/>
    <w:rsid w:val="00B32B79"/>
    <w:rsid w:val="00B42802"/>
    <w:rsid w:val="00B573BC"/>
    <w:rsid w:val="00B672D4"/>
    <w:rsid w:val="00B707D9"/>
    <w:rsid w:val="00B70837"/>
    <w:rsid w:val="00B71054"/>
    <w:rsid w:val="00B74681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BF6ED5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53C24"/>
    <w:rsid w:val="00C57267"/>
    <w:rsid w:val="00C60C06"/>
    <w:rsid w:val="00C60F41"/>
    <w:rsid w:val="00C675D3"/>
    <w:rsid w:val="00C74699"/>
    <w:rsid w:val="00C822E4"/>
    <w:rsid w:val="00C82A96"/>
    <w:rsid w:val="00C85233"/>
    <w:rsid w:val="00C86973"/>
    <w:rsid w:val="00C872BA"/>
    <w:rsid w:val="00C90A92"/>
    <w:rsid w:val="00C91FC3"/>
    <w:rsid w:val="00C93B0D"/>
    <w:rsid w:val="00CB0B42"/>
    <w:rsid w:val="00CB0BA9"/>
    <w:rsid w:val="00CB3148"/>
    <w:rsid w:val="00CC062B"/>
    <w:rsid w:val="00CC286D"/>
    <w:rsid w:val="00CC3A21"/>
    <w:rsid w:val="00CF010A"/>
    <w:rsid w:val="00CF0FAE"/>
    <w:rsid w:val="00CF6675"/>
    <w:rsid w:val="00CF68E0"/>
    <w:rsid w:val="00D05F90"/>
    <w:rsid w:val="00D129EF"/>
    <w:rsid w:val="00D20717"/>
    <w:rsid w:val="00D45EF6"/>
    <w:rsid w:val="00D476F6"/>
    <w:rsid w:val="00D912EF"/>
    <w:rsid w:val="00D9767E"/>
    <w:rsid w:val="00DA0B1D"/>
    <w:rsid w:val="00DB0870"/>
    <w:rsid w:val="00DB1B31"/>
    <w:rsid w:val="00DC6398"/>
    <w:rsid w:val="00DD010B"/>
    <w:rsid w:val="00DD1B20"/>
    <w:rsid w:val="00DD1BC2"/>
    <w:rsid w:val="00DD2E6D"/>
    <w:rsid w:val="00DD6188"/>
    <w:rsid w:val="00DD78B9"/>
    <w:rsid w:val="00DF0A89"/>
    <w:rsid w:val="00DF6A36"/>
    <w:rsid w:val="00E41AD2"/>
    <w:rsid w:val="00E41FD0"/>
    <w:rsid w:val="00E44E03"/>
    <w:rsid w:val="00E5253F"/>
    <w:rsid w:val="00E54578"/>
    <w:rsid w:val="00E7281F"/>
    <w:rsid w:val="00E76603"/>
    <w:rsid w:val="00E8046D"/>
    <w:rsid w:val="00E81F2E"/>
    <w:rsid w:val="00E97E98"/>
    <w:rsid w:val="00EA10EF"/>
    <w:rsid w:val="00EA524C"/>
    <w:rsid w:val="00EB4E35"/>
    <w:rsid w:val="00EC3053"/>
    <w:rsid w:val="00EC3CC6"/>
    <w:rsid w:val="00EE22FB"/>
    <w:rsid w:val="00EF3AA7"/>
    <w:rsid w:val="00F24A01"/>
    <w:rsid w:val="00F27602"/>
    <w:rsid w:val="00F345E3"/>
    <w:rsid w:val="00F4240A"/>
    <w:rsid w:val="00F46133"/>
    <w:rsid w:val="00F54635"/>
    <w:rsid w:val="00F57DF5"/>
    <w:rsid w:val="00F61037"/>
    <w:rsid w:val="00F6111D"/>
    <w:rsid w:val="00F637D9"/>
    <w:rsid w:val="00F75D1A"/>
    <w:rsid w:val="00F7759B"/>
    <w:rsid w:val="00F850DA"/>
    <w:rsid w:val="00F932A2"/>
    <w:rsid w:val="00FA16C6"/>
    <w:rsid w:val="00FB718B"/>
    <w:rsid w:val="00FC62A8"/>
    <w:rsid w:val="00FD388C"/>
    <w:rsid w:val="00FD7D45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889C1-BE1F-4740-AE7E-5FD2D1A4A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1129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11</cp:revision>
  <cp:lastPrinted>2015-12-21T12:47:00Z</cp:lastPrinted>
  <dcterms:created xsi:type="dcterms:W3CDTF">2015-12-11T13:14:00Z</dcterms:created>
  <dcterms:modified xsi:type="dcterms:W3CDTF">2015-12-21T12:55:00Z</dcterms:modified>
</cp:coreProperties>
</file>